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C4B2A" w14:textId="77777777" w:rsidR="00DF38AB" w:rsidRPr="00907523" w:rsidRDefault="00AB56C6" w:rsidP="00EA293D">
      <w:pPr>
        <w:pStyle w:val="bullet"/>
        <w:spacing w:before="0" w:after="0"/>
        <w:ind w:left="644"/>
        <w:jc w:val="right"/>
        <w:rPr>
          <w:b/>
          <w:sz w:val="24"/>
        </w:rPr>
      </w:pPr>
      <w:r w:rsidRPr="00907523">
        <w:rPr>
          <w:b/>
          <w:sz w:val="24"/>
        </w:rPr>
        <w:t>ANEXA NR. 4 – STRUCTURA BUGETULUI PROIECTULUI</w:t>
      </w:r>
    </w:p>
    <w:p w14:paraId="6C8C2C59" w14:textId="77777777" w:rsidR="000824E9" w:rsidRPr="00907523" w:rsidRDefault="000824E9" w:rsidP="000824E9">
      <w:pPr>
        <w:pStyle w:val="bullet"/>
        <w:spacing w:before="0" w:after="0"/>
        <w:ind w:left="644"/>
        <w:rPr>
          <w:sz w:val="24"/>
        </w:rPr>
      </w:pPr>
    </w:p>
    <w:p w14:paraId="588E44F9" w14:textId="77777777" w:rsidR="00AB56C6" w:rsidRPr="00907523" w:rsidRDefault="00AB56C6" w:rsidP="000824E9">
      <w:pPr>
        <w:pStyle w:val="bullet"/>
        <w:spacing w:before="0" w:after="0"/>
        <w:ind w:left="644"/>
        <w:rPr>
          <w:sz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25"/>
        <w:gridCol w:w="8391"/>
      </w:tblGrid>
      <w:tr w:rsidR="00EA293D" w:rsidRPr="00907523" w14:paraId="3BF2FF5B" w14:textId="77777777" w:rsidTr="00EA293D">
        <w:tc>
          <w:tcPr>
            <w:tcW w:w="562" w:type="dxa"/>
          </w:tcPr>
          <w:p w14:paraId="64F8DAFF" w14:textId="77777777" w:rsidR="00EC2B41" w:rsidRPr="00907523" w:rsidRDefault="00EC2B41" w:rsidP="00EA293D">
            <w:pPr>
              <w:pStyle w:val="bullet"/>
              <w:spacing w:before="0" w:after="0"/>
              <w:jc w:val="center"/>
              <w:rPr>
                <w:b/>
                <w:sz w:val="24"/>
              </w:rPr>
            </w:pPr>
            <w:r w:rsidRPr="00907523">
              <w:rPr>
                <w:b/>
                <w:sz w:val="24"/>
              </w:rPr>
              <w:t>Nr. crt</w:t>
            </w:r>
            <w:r w:rsidR="00EA293D" w:rsidRPr="00907523">
              <w:rPr>
                <w:b/>
                <w:sz w:val="24"/>
              </w:rPr>
              <w:t>.</w:t>
            </w:r>
          </w:p>
        </w:tc>
        <w:tc>
          <w:tcPr>
            <w:tcW w:w="8454" w:type="dxa"/>
          </w:tcPr>
          <w:p w14:paraId="39F660F9" w14:textId="77777777" w:rsidR="00EC2B41" w:rsidRPr="00907523" w:rsidRDefault="000047FC" w:rsidP="00EA293D">
            <w:pPr>
              <w:pStyle w:val="bullet"/>
              <w:spacing w:before="0" w:after="0"/>
              <w:jc w:val="center"/>
              <w:rPr>
                <w:b/>
                <w:sz w:val="24"/>
              </w:rPr>
            </w:pPr>
            <w:r w:rsidRPr="00907523">
              <w:rPr>
                <w:b/>
                <w:sz w:val="24"/>
              </w:rPr>
              <w:t>CATEGORIE CHELTUIELI</w:t>
            </w:r>
            <w:r w:rsidR="00EA293D" w:rsidRPr="00907523">
              <w:rPr>
                <w:b/>
                <w:sz w:val="24"/>
              </w:rPr>
              <w:t xml:space="preserve"> *</w:t>
            </w:r>
          </w:p>
        </w:tc>
      </w:tr>
      <w:tr w:rsidR="00EA293D" w:rsidRPr="00907523" w14:paraId="0D16118F" w14:textId="77777777" w:rsidTr="00EA293D">
        <w:tc>
          <w:tcPr>
            <w:tcW w:w="562" w:type="dxa"/>
          </w:tcPr>
          <w:p w14:paraId="743B2A29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1</w:t>
            </w:r>
          </w:p>
        </w:tc>
        <w:tc>
          <w:tcPr>
            <w:tcW w:w="8454" w:type="dxa"/>
          </w:tcPr>
          <w:p w14:paraId="1CCD5A83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LUCRARI</w:t>
            </w:r>
          </w:p>
        </w:tc>
      </w:tr>
      <w:tr w:rsidR="00EA293D" w:rsidRPr="00907523" w14:paraId="39DF8352" w14:textId="77777777" w:rsidTr="00EA293D">
        <w:tc>
          <w:tcPr>
            <w:tcW w:w="562" w:type="dxa"/>
          </w:tcPr>
          <w:p w14:paraId="22AC56BE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2</w:t>
            </w:r>
          </w:p>
        </w:tc>
        <w:tc>
          <w:tcPr>
            <w:tcW w:w="8454" w:type="dxa"/>
          </w:tcPr>
          <w:p w14:paraId="48888EEA" w14:textId="77777777" w:rsidR="00EC2B41" w:rsidRPr="00907523" w:rsidRDefault="000B7D83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ECHIPAMENTE/DOTARI</w:t>
            </w:r>
            <w:r w:rsidR="000047FC" w:rsidRPr="00907523">
              <w:rPr>
                <w:sz w:val="24"/>
              </w:rPr>
              <w:t>/ACTIVE CORPORALE</w:t>
            </w:r>
          </w:p>
        </w:tc>
      </w:tr>
      <w:tr w:rsidR="00EA293D" w:rsidRPr="00907523" w14:paraId="5FE59E87" w14:textId="77777777" w:rsidTr="00EA293D">
        <w:tc>
          <w:tcPr>
            <w:tcW w:w="562" w:type="dxa"/>
          </w:tcPr>
          <w:p w14:paraId="4EBDB23C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3</w:t>
            </w:r>
          </w:p>
        </w:tc>
        <w:tc>
          <w:tcPr>
            <w:tcW w:w="8454" w:type="dxa"/>
          </w:tcPr>
          <w:p w14:paraId="5E6B92A5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SERVICII</w:t>
            </w:r>
          </w:p>
        </w:tc>
      </w:tr>
      <w:tr w:rsidR="00EA293D" w:rsidRPr="00907523" w14:paraId="25C0B289" w14:textId="77777777" w:rsidTr="00EA293D">
        <w:tc>
          <w:tcPr>
            <w:tcW w:w="562" w:type="dxa"/>
          </w:tcPr>
          <w:p w14:paraId="06FF920A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4</w:t>
            </w:r>
          </w:p>
        </w:tc>
        <w:tc>
          <w:tcPr>
            <w:tcW w:w="8454" w:type="dxa"/>
          </w:tcPr>
          <w:p w14:paraId="159239D1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RESURSE UMANE</w:t>
            </w:r>
          </w:p>
        </w:tc>
      </w:tr>
      <w:tr w:rsidR="00EA293D" w:rsidRPr="00907523" w14:paraId="41297252" w14:textId="77777777" w:rsidTr="00EA293D">
        <w:tc>
          <w:tcPr>
            <w:tcW w:w="562" w:type="dxa"/>
          </w:tcPr>
          <w:p w14:paraId="6C8E00AB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5</w:t>
            </w:r>
          </w:p>
        </w:tc>
        <w:tc>
          <w:tcPr>
            <w:tcW w:w="8454" w:type="dxa"/>
          </w:tcPr>
          <w:p w14:paraId="1EBC843A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TAXE</w:t>
            </w:r>
          </w:p>
        </w:tc>
      </w:tr>
      <w:tr w:rsidR="00EA293D" w:rsidRPr="00907523" w14:paraId="63191C29" w14:textId="77777777" w:rsidTr="00EA293D">
        <w:tc>
          <w:tcPr>
            <w:tcW w:w="562" w:type="dxa"/>
          </w:tcPr>
          <w:p w14:paraId="6E13980A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6</w:t>
            </w:r>
          </w:p>
        </w:tc>
        <w:tc>
          <w:tcPr>
            <w:tcW w:w="8454" w:type="dxa"/>
          </w:tcPr>
          <w:p w14:paraId="00BCB930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CU ACTIVE NECORPORALE</w:t>
            </w:r>
          </w:p>
        </w:tc>
      </w:tr>
      <w:tr w:rsidR="00EA293D" w:rsidRPr="00907523" w14:paraId="1A70BF78" w14:textId="77777777" w:rsidTr="00EA293D">
        <w:tc>
          <w:tcPr>
            <w:tcW w:w="562" w:type="dxa"/>
          </w:tcPr>
          <w:p w14:paraId="555A33CD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7</w:t>
            </w:r>
          </w:p>
        </w:tc>
        <w:tc>
          <w:tcPr>
            <w:tcW w:w="8454" w:type="dxa"/>
          </w:tcPr>
          <w:p w14:paraId="00821BCA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SUB FORMA DE RATE FORFETARE</w:t>
            </w:r>
          </w:p>
        </w:tc>
      </w:tr>
      <w:tr w:rsidR="00EA293D" w:rsidRPr="00907523" w14:paraId="112F2874" w14:textId="77777777" w:rsidTr="00EA293D">
        <w:tc>
          <w:tcPr>
            <w:tcW w:w="562" w:type="dxa"/>
          </w:tcPr>
          <w:p w14:paraId="726E2314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8</w:t>
            </w:r>
          </w:p>
        </w:tc>
        <w:tc>
          <w:tcPr>
            <w:tcW w:w="8454" w:type="dxa"/>
          </w:tcPr>
          <w:p w14:paraId="06449C5C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SUB FORMA DE SUME FORFETARE</w:t>
            </w:r>
          </w:p>
        </w:tc>
      </w:tr>
      <w:tr w:rsidR="00EA293D" w:rsidRPr="00907523" w14:paraId="6DD4D6E0" w14:textId="77777777" w:rsidTr="00EA293D">
        <w:tc>
          <w:tcPr>
            <w:tcW w:w="562" w:type="dxa"/>
          </w:tcPr>
          <w:p w14:paraId="592F9200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9</w:t>
            </w:r>
          </w:p>
        </w:tc>
        <w:tc>
          <w:tcPr>
            <w:tcW w:w="8454" w:type="dxa"/>
          </w:tcPr>
          <w:p w14:paraId="1100FC1E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SUB FORMA DE BAREME STANDARD PENTRU COSTURI UNITARE</w:t>
            </w:r>
          </w:p>
        </w:tc>
      </w:tr>
      <w:tr w:rsidR="00EA293D" w:rsidRPr="00907523" w14:paraId="4FAD45A6" w14:textId="77777777" w:rsidTr="00EA293D">
        <w:tc>
          <w:tcPr>
            <w:tcW w:w="562" w:type="dxa"/>
          </w:tcPr>
          <w:p w14:paraId="19443043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10</w:t>
            </w:r>
          </w:p>
        </w:tc>
        <w:tc>
          <w:tcPr>
            <w:tcW w:w="8454" w:type="dxa"/>
          </w:tcPr>
          <w:p w14:paraId="67FC2892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FINANTARE NELEGATA DE COSTURI</w:t>
            </w:r>
          </w:p>
        </w:tc>
      </w:tr>
      <w:tr w:rsidR="00B26117" w:rsidRPr="00B26117" w14:paraId="6649E97F" w14:textId="77777777" w:rsidTr="00EA293D">
        <w:tc>
          <w:tcPr>
            <w:tcW w:w="562" w:type="dxa"/>
          </w:tcPr>
          <w:p w14:paraId="4555DEA0" w14:textId="77777777" w:rsidR="000047FC" w:rsidRPr="00B26117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B26117">
              <w:rPr>
                <w:sz w:val="24"/>
              </w:rPr>
              <w:t>11</w:t>
            </w:r>
          </w:p>
        </w:tc>
        <w:tc>
          <w:tcPr>
            <w:tcW w:w="8454" w:type="dxa"/>
          </w:tcPr>
          <w:p w14:paraId="0A4A7A7E" w14:textId="77777777" w:rsidR="000047FC" w:rsidRPr="00B26117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B26117">
              <w:rPr>
                <w:sz w:val="24"/>
              </w:rPr>
              <w:t>CHELTUIELI PENTRU INSTRUMENTE FINANCIARE</w:t>
            </w:r>
          </w:p>
        </w:tc>
      </w:tr>
      <w:tr w:rsidR="00B26117" w:rsidRPr="00B26117" w14:paraId="0EFA25F0" w14:textId="77777777" w:rsidTr="00EA293D">
        <w:tc>
          <w:tcPr>
            <w:tcW w:w="562" w:type="dxa"/>
          </w:tcPr>
          <w:p w14:paraId="3C8F900B" w14:textId="77777777" w:rsidR="00A75494" w:rsidRPr="00B26117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B26117">
              <w:rPr>
                <w:sz w:val="24"/>
              </w:rPr>
              <w:t>12</w:t>
            </w:r>
          </w:p>
        </w:tc>
        <w:tc>
          <w:tcPr>
            <w:tcW w:w="8454" w:type="dxa"/>
          </w:tcPr>
          <w:p w14:paraId="6A95C6D7" w14:textId="77777777" w:rsidR="00A75494" w:rsidRPr="00B26117" w:rsidRDefault="00A75494" w:rsidP="00EA293D">
            <w:pPr>
              <w:pStyle w:val="bullet"/>
              <w:spacing w:before="0" w:after="0"/>
              <w:rPr>
                <w:sz w:val="24"/>
              </w:rPr>
            </w:pPr>
            <w:r w:rsidRPr="00B26117">
              <w:rPr>
                <w:sz w:val="24"/>
              </w:rPr>
              <w:t>CHELTUIELI CU SUBVENTII/BURSE/PREMII/VOUCHERE/STIMULENTE</w:t>
            </w:r>
          </w:p>
        </w:tc>
      </w:tr>
      <w:tr w:rsidR="00B26117" w:rsidRPr="00B26117" w14:paraId="459D2221" w14:textId="77777777" w:rsidTr="00EA293D">
        <w:tc>
          <w:tcPr>
            <w:tcW w:w="562" w:type="dxa"/>
          </w:tcPr>
          <w:p w14:paraId="2D8E1705" w14:textId="77777777" w:rsidR="00A75494" w:rsidRPr="00B26117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B26117">
              <w:rPr>
                <w:sz w:val="24"/>
              </w:rPr>
              <w:t>13</w:t>
            </w:r>
          </w:p>
        </w:tc>
        <w:tc>
          <w:tcPr>
            <w:tcW w:w="8454" w:type="dxa"/>
          </w:tcPr>
          <w:p w14:paraId="3F15E273" w14:textId="77777777" w:rsidR="00A75494" w:rsidRPr="00B26117" w:rsidRDefault="00A75494" w:rsidP="00EA293D">
            <w:pPr>
              <w:pStyle w:val="bullet"/>
              <w:spacing w:before="0" w:after="0"/>
              <w:rPr>
                <w:sz w:val="24"/>
              </w:rPr>
            </w:pPr>
            <w:r w:rsidRPr="00B26117">
              <w:rPr>
                <w:sz w:val="24"/>
              </w:rPr>
              <w:t>CHELTUIELI CU DEPLASAREA</w:t>
            </w:r>
          </w:p>
        </w:tc>
      </w:tr>
      <w:tr w:rsidR="00281071" w:rsidRPr="00B26117" w14:paraId="55043530" w14:textId="77777777" w:rsidTr="00EA293D">
        <w:tc>
          <w:tcPr>
            <w:tcW w:w="562" w:type="dxa"/>
          </w:tcPr>
          <w:p w14:paraId="3833295A" w14:textId="77777777" w:rsidR="00A75494" w:rsidRPr="00B26117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B26117">
              <w:rPr>
                <w:sz w:val="24"/>
              </w:rPr>
              <w:t>14</w:t>
            </w:r>
          </w:p>
        </w:tc>
        <w:tc>
          <w:tcPr>
            <w:tcW w:w="8454" w:type="dxa"/>
          </w:tcPr>
          <w:p w14:paraId="1DC6219D" w14:textId="77777777" w:rsidR="00A75494" w:rsidRPr="00B26117" w:rsidRDefault="00A75494" w:rsidP="00EA293D">
            <w:pPr>
              <w:pStyle w:val="bullet"/>
              <w:spacing w:before="0" w:after="0"/>
              <w:rPr>
                <w:sz w:val="24"/>
              </w:rPr>
            </w:pPr>
            <w:r w:rsidRPr="00B26117">
              <w:rPr>
                <w:sz w:val="24"/>
              </w:rPr>
              <w:t>ALTE CHELTUIELI</w:t>
            </w:r>
          </w:p>
        </w:tc>
      </w:tr>
    </w:tbl>
    <w:p w14:paraId="1D795246" w14:textId="77777777" w:rsidR="00EA293D" w:rsidRPr="00B26117" w:rsidRDefault="00EA293D" w:rsidP="00EA293D">
      <w:pPr>
        <w:pStyle w:val="bullet"/>
        <w:spacing w:before="0" w:after="0"/>
        <w:rPr>
          <w:sz w:val="24"/>
        </w:rPr>
      </w:pPr>
    </w:p>
    <w:p w14:paraId="5256071E" w14:textId="6518712A" w:rsidR="00EA293D" w:rsidRPr="00907523" w:rsidRDefault="00EA293D" w:rsidP="00EA293D">
      <w:pPr>
        <w:pStyle w:val="bullet"/>
        <w:spacing w:before="0" w:after="0"/>
        <w:rPr>
          <w:sz w:val="24"/>
        </w:rPr>
      </w:pPr>
    </w:p>
    <w:sectPr w:rsidR="00EA293D" w:rsidRPr="009075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53A2C" w14:textId="77777777" w:rsidR="00F15435" w:rsidRDefault="00F15435" w:rsidP="00C456FD">
      <w:pPr>
        <w:spacing w:after="0" w:line="240" w:lineRule="auto"/>
      </w:pPr>
      <w:r>
        <w:separator/>
      </w:r>
    </w:p>
  </w:endnote>
  <w:endnote w:type="continuationSeparator" w:id="0">
    <w:p w14:paraId="3725A4DE" w14:textId="77777777" w:rsidR="00F15435" w:rsidRDefault="00F15435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77E94" w14:textId="77777777" w:rsidR="001516CA" w:rsidRDefault="001516C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D4F55" w14:textId="3329C045" w:rsidR="00C456FD" w:rsidRDefault="00DB7F30">
    <w:pPr>
      <w:pStyle w:val="Subsol"/>
    </w:pPr>
    <w:r w:rsidRPr="001036F2">
      <w:rPr>
        <w:noProof/>
      </w:rPr>
      <w:drawing>
        <wp:inline distT="0" distB="0" distL="0" distR="0" wp14:anchorId="63C1D614" wp14:editId="0644B5F8">
          <wp:extent cx="5731510" cy="356363"/>
          <wp:effectExtent l="0" t="0" r="2540" b="5715"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56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1C944" w14:textId="77777777" w:rsidR="001516CA" w:rsidRDefault="001516C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46BBD" w14:textId="77777777" w:rsidR="00F15435" w:rsidRDefault="00F15435" w:rsidP="00C456FD">
      <w:pPr>
        <w:spacing w:after="0" w:line="240" w:lineRule="auto"/>
      </w:pPr>
      <w:r>
        <w:separator/>
      </w:r>
    </w:p>
  </w:footnote>
  <w:footnote w:type="continuationSeparator" w:id="0">
    <w:p w14:paraId="78D23D6A" w14:textId="77777777" w:rsidR="00F15435" w:rsidRDefault="00F15435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EC972" w14:textId="77777777" w:rsidR="00C456FD" w:rsidRDefault="00000000">
    <w:pPr>
      <w:pStyle w:val="Antet"/>
    </w:pPr>
    <w:r>
      <w:rPr>
        <w:noProof/>
      </w:rPr>
      <w:pict w14:anchorId="554AA2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96172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B22E6" w14:textId="77777777" w:rsidR="001516CA" w:rsidRDefault="00DB7F30">
    <w:pPr>
      <w:pStyle w:val="Antet"/>
    </w:pPr>
    <w:r>
      <w:rPr>
        <w:b/>
        <w:noProof/>
        <w:sz w:val="28"/>
        <w:szCs w:val="28"/>
        <w:lang w:val="it-IT" w:eastAsia="ro-RO"/>
      </w:rPr>
      <w:drawing>
        <wp:inline distT="0" distB="0" distL="0" distR="0" wp14:anchorId="742043E8" wp14:editId="3F161BA7">
          <wp:extent cx="5731510" cy="450307"/>
          <wp:effectExtent l="0" t="0" r="2540" b="6985"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450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3C5598" w14:textId="5B96BAD4" w:rsidR="00C456FD" w:rsidRDefault="001516CA">
    <w:pPr>
      <w:pStyle w:val="Antet"/>
    </w:pPr>
    <w:r w:rsidRPr="008401EF">
      <w:rPr>
        <w:rFonts w:ascii="Calibri" w:eastAsia="Times New Roman" w:hAnsi="Calibri" w:cs="Times New Roman"/>
        <w:b/>
        <w:bCs/>
        <w:sz w:val="18"/>
        <w:szCs w:val="18"/>
        <w:lang w:val="en-US"/>
      </w:rPr>
      <w:t xml:space="preserve">DIRECȚIA AUTORITATEA DE MANAGEMENT PR </w:t>
    </w:r>
    <w:r w:rsidRPr="008401EF">
      <w:rPr>
        <w:rFonts w:ascii="Calibri" w:eastAsia="Times New Roman" w:hAnsi="Calibri" w:cs="Times New Roman"/>
        <w:b/>
        <w:bCs/>
        <w:sz w:val="18"/>
        <w:szCs w:val="18"/>
        <w:lang w:val="en-US"/>
      </w:rPr>
      <w:t>SUD-MUNTENIA</w:t>
    </w:r>
    <w:r w:rsidR="00000000">
      <w:rPr>
        <w:noProof/>
      </w:rPr>
      <w:pict w14:anchorId="2B43C6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96173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528CC" w14:textId="77777777" w:rsidR="00C456FD" w:rsidRDefault="00000000">
    <w:pPr>
      <w:pStyle w:val="Antet"/>
    </w:pPr>
    <w:r>
      <w:rPr>
        <w:noProof/>
      </w:rPr>
      <w:pict w14:anchorId="6235C5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96171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824E9"/>
    <w:rsid w:val="000B7D83"/>
    <w:rsid w:val="001516CA"/>
    <w:rsid w:val="00281071"/>
    <w:rsid w:val="0030000F"/>
    <w:rsid w:val="00547248"/>
    <w:rsid w:val="00567720"/>
    <w:rsid w:val="00606659"/>
    <w:rsid w:val="00674E85"/>
    <w:rsid w:val="007259D7"/>
    <w:rsid w:val="00907523"/>
    <w:rsid w:val="00A75494"/>
    <w:rsid w:val="00AB56C6"/>
    <w:rsid w:val="00B24AC0"/>
    <w:rsid w:val="00B26117"/>
    <w:rsid w:val="00C456FD"/>
    <w:rsid w:val="00D12234"/>
    <w:rsid w:val="00DB7F30"/>
    <w:rsid w:val="00DF38AB"/>
    <w:rsid w:val="00EA293D"/>
    <w:rsid w:val="00EC2B41"/>
    <w:rsid w:val="00F1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84D6E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56FD"/>
  </w:style>
  <w:style w:type="paragraph" w:styleId="Subsol">
    <w:name w:val="footer"/>
    <w:basedOn w:val="Normal"/>
    <w:link w:val="Subsol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5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Margareta Polog</cp:lastModifiedBy>
  <cp:revision>20</cp:revision>
  <dcterms:created xsi:type="dcterms:W3CDTF">2022-12-21T10:00:00Z</dcterms:created>
  <dcterms:modified xsi:type="dcterms:W3CDTF">2023-02-07T13:42:00Z</dcterms:modified>
</cp:coreProperties>
</file>